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AE2" w:rsidRDefault="00274AE2" w:rsidP="00274AE2">
      <w:pPr>
        <w:jc w:val="center"/>
        <w:rPr>
          <w:b/>
        </w:rPr>
      </w:pPr>
    </w:p>
    <w:p w:rsidR="00274AE2" w:rsidRDefault="00274AE2" w:rsidP="00274AE2">
      <w:pPr>
        <w:jc w:val="center"/>
        <w:rPr>
          <w:b/>
        </w:rPr>
      </w:pPr>
    </w:p>
    <w:p w:rsidR="00274AE2" w:rsidRDefault="00274AE2" w:rsidP="00274AE2">
      <w:pPr>
        <w:jc w:val="center"/>
        <w:rPr>
          <w:b/>
        </w:rPr>
      </w:pPr>
    </w:p>
    <w:p w:rsidR="00274AE2" w:rsidRDefault="00274AE2" w:rsidP="00274AE2">
      <w:pPr>
        <w:rPr>
          <w:b/>
          <w:i/>
        </w:rPr>
      </w:pPr>
      <w:r>
        <w:rPr>
          <w:b/>
          <w:i/>
        </w:rPr>
        <w:t>ІНФОРМАЦІЯ</w:t>
      </w:r>
    </w:p>
    <w:p w:rsidR="00274AE2" w:rsidRDefault="00274AE2" w:rsidP="00274AE2">
      <w:pPr>
        <w:rPr>
          <w:b/>
          <w:i/>
        </w:rPr>
      </w:pPr>
      <w:r>
        <w:rPr>
          <w:b/>
          <w:i/>
        </w:rPr>
        <w:t xml:space="preserve">про виконання бюджетної Програми  </w:t>
      </w:r>
    </w:p>
    <w:p w:rsidR="00274AE2" w:rsidRDefault="00274AE2" w:rsidP="00274AE2">
      <w:pPr>
        <w:rPr>
          <w:b/>
          <w:i/>
        </w:rPr>
      </w:pPr>
      <w:r>
        <w:rPr>
          <w:b/>
          <w:i/>
        </w:rPr>
        <w:t xml:space="preserve">реалізації заходів щодо поліпшення </w:t>
      </w:r>
    </w:p>
    <w:p w:rsidR="00274AE2" w:rsidRDefault="00274AE2" w:rsidP="00274AE2">
      <w:pPr>
        <w:rPr>
          <w:b/>
          <w:i/>
        </w:rPr>
      </w:pPr>
      <w:r>
        <w:rPr>
          <w:b/>
          <w:i/>
        </w:rPr>
        <w:t xml:space="preserve">становища </w:t>
      </w:r>
      <w:r w:rsidR="0017127C">
        <w:rPr>
          <w:b/>
          <w:i/>
        </w:rPr>
        <w:t xml:space="preserve">дітей, </w:t>
      </w:r>
      <w:r>
        <w:rPr>
          <w:b/>
          <w:i/>
        </w:rPr>
        <w:t xml:space="preserve">молоді, жінок та сімей у </w:t>
      </w:r>
    </w:p>
    <w:p w:rsidR="00274AE2" w:rsidRDefault="00274AE2" w:rsidP="00274AE2">
      <w:pPr>
        <w:rPr>
          <w:b/>
          <w:i/>
        </w:rPr>
      </w:pPr>
      <w:r>
        <w:rPr>
          <w:b/>
          <w:i/>
        </w:rPr>
        <w:t>Тернівському районі міста Кривого Рогу за 2020 рік</w:t>
      </w:r>
    </w:p>
    <w:p w:rsidR="00274AE2" w:rsidRDefault="00274AE2" w:rsidP="00274AE2">
      <w:pPr>
        <w:rPr>
          <w:b/>
        </w:rPr>
      </w:pPr>
    </w:p>
    <w:p w:rsidR="00274AE2" w:rsidRDefault="00274AE2" w:rsidP="00274AE2">
      <w:pPr>
        <w:jc w:val="both"/>
      </w:pPr>
    </w:p>
    <w:p w:rsidR="00274AE2" w:rsidRPr="00142C60" w:rsidRDefault="00274AE2" w:rsidP="00274AE2">
      <w:pPr>
        <w:ind w:firstLine="708"/>
        <w:jc w:val="both"/>
        <w:rPr>
          <w:sz w:val="28"/>
          <w:szCs w:val="28"/>
        </w:rPr>
      </w:pPr>
      <w:r w:rsidRPr="00142C60">
        <w:rPr>
          <w:sz w:val="28"/>
          <w:szCs w:val="28"/>
        </w:rPr>
        <w:t>Рішенням районної у місті ради від 26.12.2018 №312 було затверджено Програму реалізації державної та місцевої політики з питань поліпшення становища дітей, молоді жінок та сімей у Тернівському районі міста Кривого Рогу на 2019-2021 роки.</w:t>
      </w:r>
    </w:p>
    <w:p w:rsidR="00274AE2" w:rsidRPr="00142C60" w:rsidRDefault="00274AE2" w:rsidP="00274AE2">
      <w:pPr>
        <w:ind w:firstLine="708"/>
        <w:jc w:val="both"/>
        <w:rPr>
          <w:sz w:val="28"/>
          <w:szCs w:val="28"/>
        </w:rPr>
      </w:pPr>
      <w:r w:rsidRPr="00142C60">
        <w:rPr>
          <w:sz w:val="28"/>
          <w:szCs w:val="28"/>
        </w:rPr>
        <w:t>У 2019 році рішенням районної у місті ради від 24.12.2019 №381 були внесені зміни у пункт №1 Програми що стосується фінансування на 2020 рік.</w:t>
      </w:r>
    </w:p>
    <w:p w:rsidR="00274AE2" w:rsidRPr="00142C60" w:rsidRDefault="00274AE2" w:rsidP="007119ED">
      <w:pPr>
        <w:ind w:firstLine="708"/>
        <w:jc w:val="both"/>
        <w:rPr>
          <w:sz w:val="28"/>
          <w:szCs w:val="28"/>
        </w:rPr>
      </w:pPr>
      <w:r w:rsidRPr="00142C60">
        <w:rPr>
          <w:sz w:val="28"/>
          <w:szCs w:val="28"/>
        </w:rPr>
        <w:t xml:space="preserve">Всього було виділено на реалізацію заходів щодо поліпшення становища дітей, молоді, жінок та сімей  106 тисяч 600 грн.   </w:t>
      </w:r>
    </w:p>
    <w:p w:rsidR="00274AE2" w:rsidRPr="00142C60" w:rsidRDefault="00274AE2" w:rsidP="00274AE2">
      <w:pPr>
        <w:ind w:firstLine="708"/>
        <w:jc w:val="both"/>
        <w:rPr>
          <w:sz w:val="28"/>
          <w:szCs w:val="28"/>
        </w:rPr>
      </w:pPr>
      <w:r w:rsidRPr="00142C60">
        <w:rPr>
          <w:sz w:val="28"/>
          <w:szCs w:val="28"/>
        </w:rPr>
        <w:t>У зв’язку із карантинними обмеженнями виділені кошти не були використані у повному обсязі.</w:t>
      </w:r>
      <w:bookmarkStart w:id="0" w:name="_GoBack"/>
      <w:bookmarkEnd w:id="0"/>
    </w:p>
    <w:p w:rsidR="00274AE2" w:rsidRPr="00142C60" w:rsidRDefault="00274AE2" w:rsidP="00274AE2">
      <w:pPr>
        <w:ind w:firstLine="708"/>
        <w:jc w:val="both"/>
        <w:rPr>
          <w:sz w:val="28"/>
          <w:szCs w:val="28"/>
        </w:rPr>
      </w:pPr>
      <w:r w:rsidRPr="00142C60">
        <w:rPr>
          <w:sz w:val="28"/>
          <w:szCs w:val="28"/>
        </w:rPr>
        <w:t xml:space="preserve"> За 2020 рік комітетом у справах сім’ї і молоді виконкому районної у місті ради здійснено видатків на загальну суму 24 353 грн. 59 коп.</w:t>
      </w:r>
    </w:p>
    <w:p w:rsidR="00274AE2" w:rsidRPr="00142C60" w:rsidRDefault="00274AE2" w:rsidP="00274AE2">
      <w:pPr>
        <w:ind w:firstLine="708"/>
        <w:jc w:val="both"/>
        <w:rPr>
          <w:sz w:val="28"/>
          <w:szCs w:val="28"/>
        </w:rPr>
      </w:pPr>
      <w:r w:rsidRPr="00142C60">
        <w:rPr>
          <w:sz w:val="28"/>
          <w:szCs w:val="28"/>
        </w:rPr>
        <w:t xml:space="preserve">На реалізацію заходів, спрямованих на виконання державної політики з питань поліпшення становища молоді використано   9 476 грн. </w:t>
      </w:r>
    </w:p>
    <w:p w:rsidR="00274AE2" w:rsidRPr="00142C60" w:rsidRDefault="00274AE2" w:rsidP="00274AE2">
      <w:pPr>
        <w:ind w:firstLine="708"/>
        <w:jc w:val="both"/>
        <w:rPr>
          <w:sz w:val="28"/>
          <w:szCs w:val="28"/>
        </w:rPr>
      </w:pPr>
      <w:r w:rsidRPr="00142C60">
        <w:rPr>
          <w:sz w:val="28"/>
          <w:szCs w:val="28"/>
        </w:rPr>
        <w:t>Проведено 3 заходи (День молоді, День студента та акція «Молодь за здоровий спосіб життя».</w:t>
      </w:r>
    </w:p>
    <w:p w:rsidR="00274AE2" w:rsidRPr="00142C60" w:rsidRDefault="00274AE2" w:rsidP="00274AE2">
      <w:pPr>
        <w:ind w:firstLine="708"/>
        <w:jc w:val="both"/>
        <w:rPr>
          <w:sz w:val="28"/>
          <w:szCs w:val="28"/>
        </w:rPr>
      </w:pPr>
      <w:r w:rsidRPr="00142C60">
        <w:rPr>
          <w:sz w:val="28"/>
          <w:szCs w:val="28"/>
        </w:rPr>
        <w:t>На реалізацію заходів, спрямованих на виконання місцевої політики з питань поліпшення становища сімей використано 2 110 грн. Проведено 2 заходи (акції по вшануванню сімей воїнів, які загинули при виконанні бойових дій на території інших держав, «Перший раз у перший клас»).</w:t>
      </w:r>
    </w:p>
    <w:p w:rsidR="00274AE2" w:rsidRPr="00142C60" w:rsidRDefault="00274AE2" w:rsidP="00274AE2">
      <w:pPr>
        <w:ind w:firstLine="708"/>
        <w:jc w:val="both"/>
        <w:rPr>
          <w:sz w:val="28"/>
          <w:szCs w:val="28"/>
        </w:rPr>
      </w:pPr>
      <w:r w:rsidRPr="00142C60">
        <w:rPr>
          <w:sz w:val="28"/>
          <w:szCs w:val="28"/>
        </w:rPr>
        <w:t>Забезпечено перевезення 25 дітей до дитячих закладів відпочинку та оздоровлення, витрачено коштів на суму –12 767 грн. 59 коп.</w:t>
      </w:r>
    </w:p>
    <w:p w:rsidR="00274AE2" w:rsidRPr="00142C60" w:rsidRDefault="00274AE2" w:rsidP="00274AE2">
      <w:pPr>
        <w:jc w:val="both"/>
        <w:rPr>
          <w:b/>
          <w:sz w:val="28"/>
          <w:szCs w:val="28"/>
        </w:rPr>
      </w:pPr>
    </w:p>
    <w:p w:rsidR="00274AE2" w:rsidRPr="00142C60" w:rsidRDefault="00274AE2" w:rsidP="00274AE2">
      <w:pPr>
        <w:jc w:val="both"/>
        <w:rPr>
          <w:b/>
          <w:sz w:val="28"/>
          <w:szCs w:val="28"/>
        </w:rPr>
      </w:pPr>
    </w:p>
    <w:p w:rsidR="00274AE2" w:rsidRDefault="00274AE2" w:rsidP="00274AE2">
      <w:pPr>
        <w:jc w:val="both"/>
        <w:rPr>
          <w:b/>
          <w:i/>
        </w:rPr>
      </w:pPr>
    </w:p>
    <w:p w:rsidR="00274AE2" w:rsidRDefault="00274AE2" w:rsidP="00274AE2">
      <w:pPr>
        <w:jc w:val="both"/>
        <w:rPr>
          <w:b/>
          <w:i/>
        </w:rPr>
      </w:pPr>
    </w:p>
    <w:p w:rsidR="008C1C57" w:rsidRDefault="008C1C57"/>
    <w:sectPr w:rsidR="008C1C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AE2"/>
    <w:rsid w:val="00007A4D"/>
    <w:rsid w:val="00142C60"/>
    <w:rsid w:val="0017127C"/>
    <w:rsid w:val="00274AE2"/>
    <w:rsid w:val="00586430"/>
    <w:rsid w:val="007119ED"/>
    <w:rsid w:val="008C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3A7DF-ABC5-43E8-A0B0-5C2CAF6D3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C6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2C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7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978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osyanina</dc:creator>
  <cp:keywords/>
  <dc:description/>
  <cp:lastModifiedBy>osyanina</cp:lastModifiedBy>
  <cp:revision>4</cp:revision>
  <cp:lastPrinted>2021-03-12T06:43:00Z</cp:lastPrinted>
  <dcterms:created xsi:type="dcterms:W3CDTF">2021-03-12T06:41:00Z</dcterms:created>
  <dcterms:modified xsi:type="dcterms:W3CDTF">2021-03-12T06:43:00Z</dcterms:modified>
</cp:coreProperties>
</file>